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4" w:rsidRPr="00603793" w:rsidRDefault="004A3E84" w:rsidP="004660A1">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br/>
        <w:t>СОВЕТ ДЕПУТАТОВ</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КАНДАУРОВО</w:t>
      </w:r>
      <w:r w:rsidRPr="00603793">
        <w:rPr>
          <w:rFonts w:ascii="Times New Roman" w:eastAsia="Times New Roman" w:hAnsi="Times New Roman" w:cs="Times New Roman"/>
          <w:color w:val="000000"/>
          <w:sz w:val="24"/>
          <w:szCs w:val="24"/>
          <w:lang w:eastAsia="ru-RU"/>
        </w:rPr>
        <w:t> СЕЛЬСОВЕТА</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КОЛЫВАНСКОГО</w:t>
      </w:r>
      <w:r w:rsidRPr="00603793">
        <w:rPr>
          <w:rFonts w:ascii="Times New Roman" w:eastAsia="Times New Roman" w:hAnsi="Times New Roman" w:cs="Times New Roman"/>
          <w:color w:val="000000"/>
          <w:sz w:val="24"/>
          <w:szCs w:val="24"/>
          <w:lang w:eastAsia="ru-RU"/>
        </w:rPr>
        <w:t xml:space="preserve"> РАЙОНА</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НОВОСИБИРСКОЙ ОБЛАСТИ</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шестого созыва</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660A1">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РЕШЕНИЕ </w:t>
      </w:r>
    </w:p>
    <w:p w:rsidR="004A3E84" w:rsidRPr="00603793" w:rsidRDefault="004660A1" w:rsidP="004A3E84">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Девятнадцатой </w:t>
      </w:r>
      <w:r>
        <w:rPr>
          <w:rFonts w:ascii="Times New Roman" w:eastAsia="Times New Roman" w:hAnsi="Times New Roman" w:cs="Times New Roman"/>
          <w:color w:val="000000"/>
          <w:sz w:val="24"/>
          <w:szCs w:val="24"/>
          <w:u w:val="single"/>
          <w:lang w:eastAsia="ru-RU"/>
        </w:rPr>
        <w:t xml:space="preserve"> </w:t>
      </w:r>
      <w:r w:rsidR="004A3E84" w:rsidRPr="00603793">
        <w:rPr>
          <w:rFonts w:ascii="Times New Roman" w:eastAsia="Times New Roman" w:hAnsi="Times New Roman" w:cs="Times New Roman"/>
          <w:color w:val="000000"/>
          <w:sz w:val="24"/>
          <w:szCs w:val="24"/>
          <w:lang w:eastAsia="ru-RU"/>
        </w:rPr>
        <w:t>сессии</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w:t>
      </w:r>
      <w:r w:rsidR="004660A1">
        <w:rPr>
          <w:rFonts w:ascii="Times New Roman" w:eastAsia="Times New Roman" w:hAnsi="Times New Roman" w:cs="Times New Roman"/>
          <w:color w:val="000000"/>
          <w:sz w:val="24"/>
          <w:szCs w:val="24"/>
          <w:lang w:eastAsia="ru-RU"/>
        </w:rPr>
        <w:t>22</w:t>
      </w:r>
      <w:r>
        <w:rPr>
          <w:rFonts w:ascii="Times New Roman" w:eastAsia="Times New Roman" w:hAnsi="Times New Roman" w:cs="Times New Roman"/>
          <w:color w:val="000000"/>
          <w:sz w:val="24"/>
          <w:szCs w:val="24"/>
          <w:lang w:eastAsia="ru-RU"/>
        </w:rPr>
        <w:t>»</w:t>
      </w:r>
      <w:r w:rsidR="004660A1">
        <w:rPr>
          <w:rFonts w:ascii="Times New Roman" w:eastAsia="Times New Roman" w:hAnsi="Times New Roman" w:cs="Times New Roman"/>
          <w:color w:val="000000"/>
          <w:sz w:val="24"/>
          <w:szCs w:val="24"/>
          <w:lang w:eastAsia="ru-RU"/>
        </w:rPr>
        <w:t xml:space="preserve"> октября </w:t>
      </w:r>
      <w:r w:rsidRPr="00603793">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 xml:space="preserve"> с. </w:t>
      </w:r>
      <w:r>
        <w:rPr>
          <w:rFonts w:ascii="Times New Roman" w:eastAsia="Times New Roman" w:hAnsi="Times New Roman" w:cs="Times New Roman"/>
          <w:color w:val="000000"/>
          <w:sz w:val="24"/>
          <w:szCs w:val="24"/>
          <w:lang w:eastAsia="ru-RU"/>
        </w:rPr>
        <w:t xml:space="preserve">Кандаурово                              </w:t>
      </w:r>
      <w:r w:rsidRPr="00603793">
        <w:rPr>
          <w:rFonts w:ascii="Times New Roman" w:eastAsia="Times New Roman" w:hAnsi="Times New Roman" w:cs="Times New Roman"/>
          <w:color w:val="000000"/>
          <w:sz w:val="24"/>
          <w:szCs w:val="24"/>
          <w:lang w:eastAsia="ru-RU"/>
        </w:rPr>
        <w:t xml:space="preserve"> № </w:t>
      </w:r>
      <w:r w:rsidR="004660A1">
        <w:rPr>
          <w:rFonts w:ascii="Times New Roman" w:eastAsia="Times New Roman" w:hAnsi="Times New Roman" w:cs="Times New Roman"/>
          <w:color w:val="000000"/>
          <w:sz w:val="24"/>
          <w:szCs w:val="24"/>
          <w:lang w:eastAsia="ru-RU"/>
        </w:rPr>
        <w:t>81</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xml:space="preserve">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w:t>
      </w:r>
      <w:r w:rsidRPr="0002672A">
        <w:rPr>
          <w:rFonts w:ascii="Times New Roman" w:hAnsi="Times New Roman" w:cs="Times New Roman"/>
          <w:b/>
          <w:color w:val="000000"/>
          <w:sz w:val="24"/>
          <w:szCs w:val="24"/>
        </w:rPr>
        <w:t>Кандауровского сельсовета Колыванского района</w:t>
      </w:r>
      <w:r w:rsidRPr="0002672A">
        <w:rPr>
          <w:rFonts w:ascii="Times New Roman" w:eastAsia="Times New Roman" w:hAnsi="Times New Roman" w:cs="Times New Roman"/>
          <w:b/>
          <w:bCs/>
          <w:color w:val="000000"/>
          <w:sz w:val="24"/>
          <w:szCs w:val="24"/>
          <w:lang w:eastAsia="ru-RU"/>
        </w:rPr>
        <w:t xml:space="preserve"> </w:t>
      </w:r>
      <w:r w:rsidRPr="00603793">
        <w:rPr>
          <w:rFonts w:ascii="Times New Roman" w:eastAsia="Times New Roman" w:hAnsi="Times New Roman" w:cs="Times New Roman"/>
          <w:b/>
          <w:bCs/>
          <w:color w:val="000000"/>
          <w:sz w:val="24"/>
          <w:szCs w:val="24"/>
          <w:lang w:eastAsia="ru-RU"/>
        </w:rPr>
        <w:t>Новосибирской области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В соответствии с Земельным </w:t>
      </w:r>
      <w:hyperlink r:id="rId6" w:tgtFrame="_blank" w:history="1">
        <w:r w:rsidRPr="00603793">
          <w:rPr>
            <w:rFonts w:ascii="Times New Roman" w:eastAsia="Times New Roman" w:hAnsi="Times New Roman" w:cs="Times New Roman"/>
            <w:color w:val="0000FF"/>
            <w:sz w:val="24"/>
            <w:szCs w:val="24"/>
            <w:lang w:eastAsia="ru-RU"/>
          </w:rPr>
          <w:t>кодексом</w:t>
        </w:r>
      </w:hyperlink>
      <w:r w:rsidRPr="00603793">
        <w:rPr>
          <w:rFonts w:ascii="Times New Roman" w:eastAsia="Times New Roman" w:hAnsi="Times New Roman" w:cs="Times New Roman"/>
          <w:color w:val="000000"/>
          <w:sz w:val="24"/>
          <w:szCs w:val="24"/>
          <w:lang w:eastAsia="ru-RU"/>
        </w:rPr>
        <w:t> Российской Федерации, Федеральным законом </w:t>
      </w:r>
      <w:hyperlink r:id="rId7" w:tgtFrame="_blank" w:history="1">
        <w:r w:rsidRPr="00603793">
          <w:rPr>
            <w:rFonts w:ascii="Times New Roman" w:eastAsia="Times New Roman" w:hAnsi="Times New Roman" w:cs="Times New Roman"/>
            <w:color w:val="0000FF"/>
            <w:sz w:val="24"/>
            <w:szCs w:val="24"/>
            <w:lang w:eastAsia="ru-RU"/>
          </w:rPr>
          <w:t>от 06.10.2003 № 131-ФЗ</w:t>
        </w:r>
      </w:hyperlink>
      <w:r w:rsidRPr="00603793">
        <w:rPr>
          <w:rFonts w:ascii="Times New Roman" w:eastAsia="Times New Roman" w:hAnsi="Times New Roman" w:cs="Times New Roman"/>
          <w:color w:val="000000"/>
          <w:sz w:val="24"/>
          <w:szCs w:val="24"/>
          <w:lang w:eastAsia="ru-RU"/>
        </w:rPr>
        <w:t> «</w:t>
      </w:r>
      <w:hyperlink r:id="rId8" w:tgtFrame="_blank" w:history="1">
        <w:r w:rsidRPr="00603793">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603793">
        <w:rPr>
          <w:rFonts w:ascii="Times New Roman" w:eastAsia="Times New Roman" w:hAnsi="Times New Roman" w:cs="Times New Roman"/>
          <w:color w:val="000000"/>
          <w:sz w:val="24"/>
          <w:szCs w:val="24"/>
          <w:lang w:eastAsia="ru-RU"/>
        </w:rPr>
        <w:t> в Российской Федерации», Федеральным законом </w:t>
      </w:r>
      <w:hyperlink r:id="rId9" w:tgtFrame="_blank" w:history="1">
        <w:r w:rsidRPr="00603793">
          <w:rPr>
            <w:rFonts w:ascii="Times New Roman" w:eastAsia="Times New Roman" w:hAnsi="Times New Roman" w:cs="Times New Roman"/>
            <w:color w:val="0000FF"/>
            <w:sz w:val="24"/>
            <w:szCs w:val="24"/>
            <w:lang w:eastAsia="ru-RU"/>
          </w:rPr>
          <w:t>от 26.12.2008 № 294-ФЗ</w:t>
        </w:r>
      </w:hyperlink>
      <w:r w:rsidRPr="00603793">
        <w:rPr>
          <w:rFonts w:ascii="Times New Roman" w:eastAsia="Times New Roman" w:hAnsi="Times New Roman" w:cs="Times New Roman"/>
          <w:color w:val="000000"/>
          <w:sz w:val="24"/>
          <w:szCs w:val="24"/>
          <w:lang w:eastAsia="ru-RU"/>
        </w:rPr>
        <w:t> «</w:t>
      </w:r>
      <w:hyperlink r:id="rId10" w:tgtFrame="_blank" w:history="1">
        <w:r w:rsidRPr="00603793">
          <w:rPr>
            <w:rFonts w:ascii="Times New Roman" w:eastAsia="Times New Roman" w:hAnsi="Times New Roman" w:cs="Times New Roman"/>
            <w:color w:val="0000FF"/>
            <w:sz w:val="24"/>
            <w:szCs w:val="24"/>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603793">
        <w:rPr>
          <w:rFonts w:ascii="Times New Roman" w:eastAsia="Times New Roman" w:hAnsi="Times New Roman" w:cs="Times New Roman"/>
          <w:color w:val="000000"/>
          <w:sz w:val="24"/>
          <w:szCs w:val="24"/>
          <w:lang w:eastAsia="ru-RU"/>
        </w:rPr>
        <w:t xml:space="preserve">», Законом Новосибирской области от 26.09.2005 N 325-ОЗ "Об особо охраняемых природных территориях в Новосибирской области", Уставом </w:t>
      </w:r>
      <w:r w:rsidRPr="0002672A">
        <w:rPr>
          <w:rFonts w:ascii="Times New Roman" w:hAnsi="Times New Roman" w:cs="Times New Roman"/>
          <w:color w:val="000000"/>
          <w:sz w:val="24"/>
          <w:szCs w:val="24"/>
        </w:rPr>
        <w:t>Кандауровского сельсовета Колыванского района</w:t>
      </w:r>
      <w:r w:rsidRPr="00603793">
        <w:rPr>
          <w:rFonts w:ascii="Times New Roman" w:eastAsia="Times New Roman" w:hAnsi="Times New Roman" w:cs="Times New Roman"/>
          <w:color w:val="000000"/>
          <w:sz w:val="24"/>
          <w:szCs w:val="24"/>
          <w:lang w:eastAsia="ru-RU"/>
        </w:rPr>
        <w:t xml:space="preserve"> Новосибирской области, Совет депутатов </w:t>
      </w:r>
      <w:r w:rsidRPr="0002672A">
        <w:rPr>
          <w:rFonts w:ascii="Times New Roman" w:hAnsi="Times New Roman" w:cs="Times New Roman"/>
          <w:color w:val="000000"/>
          <w:sz w:val="24"/>
          <w:szCs w:val="24"/>
        </w:rPr>
        <w:t>Кандауровского сельсовета Колыванского района</w:t>
      </w:r>
      <w:r w:rsidRPr="00603793">
        <w:rPr>
          <w:rFonts w:ascii="Times New Roman" w:eastAsia="Times New Roman" w:hAnsi="Times New Roman" w:cs="Times New Roman"/>
          <w:color w:val="000000"/>
          <w:sz w:val="24"/>
          <w:szCs w:val="24"/>
          <w:lang w:eastAsia="ru-RU"/>
        </w:rPr>
        <w:t xml:space="preserve"> Новосибирской области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РЕШИЛ:</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1. Утвердить Положение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w:t>
      </w:r>
      <w:r w:rsidRPr="0002672A">
        <w:rPr>
          <w:rFonts w:ascii="Times New Roman" w:hAnsi="Times New Roman" w:cs="Times New Roman"/>
          <w:color w:val="000000"/>
          <w:sz w:val="24"/>
          <w:szCs w:val="24"/>
        </w:rPr>
        <w:t>Кандауровского сельсовета Колыванского района</w:t>
      </w:r>
      <w:r w:rsidRPr="00603793">
        <w:rPr>
          <w:rFonts w:ascii="Times New Roman" w:eastAsia="Times New Roman" w:hAnsi="Times New Roman" w:cs="Times New Roman"/>
          <w:color w:val="000000"/>
          <w:sz w:val="24"/>
          <w:szCs w:val="24"/>
          <w:lang w:eastAsia="ru-RU"/>
        </w:rPr>
        <w:t xml:space="preserve"> Новосибирской области согласно приложению.</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2. Опубликовать настоящее решение в </w:t>
      </w:r>
      <w:r>
        <w:rPr>
          <w:rFonts w:ascii="Times New Roman" w:eastAsia="Times New Roman" w:hAnsi="Times New Roman" w:cs="Times New Roman"/>
          <w:color w:val="000000"/>
          <w:sz w:val="24"/>
          <w:szCs w:val="24"/>
          <w:lang w:eastAsia="ru-RU"/>
        </w:rPr>
        <w:t xml:space="preserve">бюллетени </w:t>
      </w:r>
      <w:r w:rsidRPr="00603793">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Кандауровский</w:t>
      </w:r>
      <w:proofErr w:type="spellEnd"/>
      <w:r>
        <w:rPr>
          <w:rFonts w:ascii="Times New Roman" w:eastAsia="Times New Roman" w:hAnsi="Times New Roman" w:cs="Times New Roman"/>
          <w:color w:val="000000"/>
          <w:sz w:val="24"/>
          <w:szCs w:val="24"/>
          <w:lang w:eastAsia="ru-RU"/>
        </w:rPr>
        <w:t xml:space="preserve"> вестник</w:t>
      </w:r>
      <w:r w:rsidRPr="00603793">
        <w:rPr>
          <w:rFonts w:ascii="Times New Roman" w:eastAsia="Times New Roman" w:hAnsi="Times New Roman" w:cs="Times New Roman"/>
          <w:color w:val="000000"/>
          <w:sz w:val="24"/>
          <w:szCs w:val="24"/>
          <w:lang w:eastAsia="ru-RU"/>
        </w:rPr>
        <w:t xml:space="preserve">» и разместить на официальном сайте администрации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в информационно-телекоммуникационной сети Интернет.</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 Настоящее решение вступает в силу с 1 января 2022 года.</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Председатель Совета депутатов</w:t>
      </w:r>
    </w:p>
    <w:p w:rsidR="004A3E84" w:rsidRDefault="004A3E84" w:rsidP="004A3E84">
      <w:pPr>
        <w:spacing w:after="0" w:line="240" w:lineRule="auto"/>
        <w:ind w:firstLine="567"/>
        <w:jc w:val="both"/>
        <w:rPr>
          <w:color w:val="000000"/>
          <w:sz w:val="24"/>
          <w:szCs w:val="24"/>
        </w:rPr>
      </w:pP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p>
    <w:p w:rsidR="004A3E84" w:rsidRDefault="004A3E84" w:rsidP="004A3E84">
      <w:pPr>
        <w:spacing w:after="0" w:line="240" w:lineRule="auto"/>
        <w:ind w:firstLine="567"/>
        <w:jc w:val="both"/>
        <w:rPr>
          <w:rFonts w:eastAsia="Times New Roman" w:cs="Times New Roman"/>
          <w:color w:val="000000"/>
          <w:sz w:val="24"/>
          <w:szCs w:val="24"/>
          <w:lang w:eastAsia="ru-RU"/>
        </w:rPr>
      </w:pP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Новосибирской области</w:t>
      </w:r>
    </w:p>
    <w:p w:rsidR="004A3E84" w:rsidRPr="00603793"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А.С. </w:t>
      </w:r>
      <w:proofErr w:type="spellStart"/>
      <w:r>
        <w:rPr>
          <w:rFonts w:ascii="Times New Roman" w:eastAsia="Times New Roman" w:hAnsi="Times New Roman" w:cs="Times New Roman"/>
          <w:color w:val="000000"/>
          <w:sz w:val="24"/>
          <w:szCs w:val="24"/>
          <w:lang w:eastAsia="ru-RU"/>
        </w:rPr>
        <w:t>Маныкин</w:t>
      </w:r>
      <w:proofErr w:type="spellEnd"/>
    </w:p>
    <w:p w:rsidR="008E6152" w:rsidRDefault="008E6152" w:rsidP="008E6152">
      <w:pPr>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И.О. Г</w:t>
      </w:r>
      <w:r w:rsidRPr="00603793">
        <w:rPr>
          <w:rFonts w:ascii="Times New Roman" w:eastAsia="Times New Roman" w:hAnsi="Times New Roman" w:cs="Times New Roman"/>
          <w:color w:val="000000"/>
          <w:sz w:val="24"/>
          <w:szCs w:val="24"/>
          <w:lang w:eastAsia="ru-RU"/>
        </w:rPr>
        <w:t>лав</w:t>
      </w:r>
      <w:r>
        <w:rPr>
          <w:rFonts w:ascii="Times New Roman" w:eastAsia="Times New Roman" w:hAnsi="Times New Roman" w:cs="Times New Roman"/>
          <w:color w:val="000000"/>
          <w:sz w:val="24"/>
          <w:szCs w:val="24"/>
          <w:lang w:eastAsia="ru-RU"/>
        </w:rPr>
        <w:t xml:space="preserve">ы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p>
    <w:p w:rsidR="008E6152" w:rsidRPr="008E6152" w:rsidRDefault="008E6152" w:rsidP="008E615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8E6152" w:rsidRPr="00603793" w:rsidRDefault="008E6152" w:rsidP="008E615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bookmarkStart w:id="0" w:name="_GoBack"/>
      <w:bookmarkEnd w:id="0"/>
      <w:r w:rsidRPr="00603793">
        <w:rPr>
          <w:rFonts w:ascii="Times New Roman" w:eastAsia="Times New Roman" w:hAnsi="Times New Roman" w:cs="Times New Roman"/>
          <w:color w:val="000000"/>
          <w:sz w:val="24"/>
          <w:szCs w:val="24"/>
          <w:lang w:eastAsia="ru-RU"/>
        </w:rPr>
        <w:t>Новосибирской области</w:t>
      </w:r>
    </w:p>
    <w:p w:rsidR="008E6152" w:rsidRPr="00603793" w:rsidRDefault="008E6152" w:rsidP="008E6152">
      <w:pPr>
        <w:spacing w:after="0" w:line="240" w:lineRule="auto"/>
        <w:ind w:firstLine="851"/>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 Сосновская</w:t>
      </w:r>
    </w:p>
    <w:p w:rsidR="008E6152" w:rsidRPr="00603793" w:rsidRDefault="008E6152" w:rsidP="008E6152">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8E6152" w:rsidRPr="00603793" w:rsidRDefault="008E6152" w:rsidP="008E6152">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p>
    <w:p w:rsidR="004A3E84"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p>
    <w:p w:rsidR="004A3E84"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p>
    <w:p w:rsidR="004A3E84"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p>
    <w:p w:rsidR="004A3E84" w:rsidRPr="00603793"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Приложение</w:t>
      </w:r>
    </w:p>
    <w:p w:rsidR="004A3E84" w:rsidRPr="00603793"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к решению Совета депутатов</w:t>
      </w:r>
    </w:p>
    <w:p w:rsidR="004A3E84" w:rsidRDefault="004A3E84" w:rsidP="004A3E84">
      <w:pPr>
        <w:spacing w:after="0" w:line="240" w:lineRule="auto"/>
        <w:ind w:firstLine="567"/>
        <w:jc w:val="right"/>
        <w:rPr>
          <w:rFonts w:ascii="Times New Roman" w:hAnsi="Times New Roman" w:cs="Times New Roman"/>
          <w:color w:val="000000"/>
          <w:sz w:val="24"/>
          <w:szCs w:val="24"/>
        </w:rPr>
      </w:pP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p>
    <w:p w:rsidR="004A3E84" w:rsidRDefault="004A3E84" w:rsidP="004A3E84">
      <w:pPr>
        <w:spacing w:after="0" w:line="240" w:lineRule="auto"/>
        <w:ind w:firstLine="567"/>
        <w:jc w:val="right"/>
        <w:rPr>
          <w:rFonts w:eastAsia="Times New Roman" w:cs="Times New Roman"/>
          <w:color w:val="000000"/>
          <w:sz w:val="24"/>
          <w:szCs w:val="24"/>
          <w:lang w:eastAsia="ru-RU"/>
        </w:rPr>
      </w:pP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4660A1"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Новосибирской области </w:t>
      </w:r>
    </w:p>
    <w:p w:rsidR="004A3E84" w:rsidRPr="00603793" w:rsidRDefault="004A3E84" w:rsidP="004A3E84">
      <w:pPr>
        <w:spacing w:after="0" w:line="240" w:lineRule="auto"/>
        <w:ind w:firstLine="567"/>
        <w:jc w:val="right"/>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от </w:t>
      </w:r>
      <w:r w:rsidR="004660A1">
        <w:rPr>
          <w:rFonts w:ascii="Times New Roman" w:eastAsia="Times New Roman" w:hAnsi="Times New Roman" w:cs="Times New Roman"/>
          <w:color w:val="000000"/>
          <w:sz w:val="24"/>
          <w:szCs w:val="24"/>
          <w:lang w:eastAsia="ru-RU"/>
        </w:rPr>
        <w:t>22.10.2021 № 81</w:t>
      </w:r>
      <w:r>
        <w:rPr>
          <w:rFonts w:ascii="Times New Roman" w:eastAsia="Times New Roman" w:hAnsi="Times New Roman" w:cs="Times New Roman"/>
          <w:color w:val="000000"/>
          <w:sz w:val="24"/>
          <w:szCs w:val="24"/>
          <w:lang w:eastAsia="ru-RU"/>
        </w:rPr>
        <w:t xml:space="preserve">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ПОЛОЖЕНИЕ</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xml:space="preserve">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w:t>
      </w:r>
      <w:r w:rsidRPr="00D3661B">
        <w:rPr>
          <w:rFonts w:ascii="Times New Roman" w:hAnsi="Times New Roman" w:cs="Times New Roman"/>
          <w:b/>
          <w:color w:val="000000"/>
          <w:sz w:val="24"/>
          <w:szCs w:val="24"/>
        </w:rPr>
        <w:t>Кандауровского</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сельсовета</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Колыванского</w:t>
      </w:r>
      <w:r w:rsidRPr="00D3661B">
        <w:rPr>
          <w:rFonts w:ascii="Bodoni MT" w:hAnsi="Bodoni MT"/>
          <w:b/>
          <w:color w:val="000000"/>
          <w:sz w:val="24"/>
          <w:szCs w:val="24"/>
        </w:rPr>
        <w:t xml:space="preserve"> </w:t>
      </w:r>
      <w:r w:rsidRPr="00D3661B">
        <w:rPr>
          <w:rFonts w:ascii="Times New Roman" w:hAnsi="Times New Roman" w:cs="Times New Roman"/>
          <w:b/>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b/>
          <w:bCs/>
          <w:color w:val="000000"/>
          <w:sz w:val="24"/>
          <w:szCs w:val="24"/>
          <w:lang w:eastAsia="ru-RU"/>
        </w:rPr>
        <w:t>Новосибирской области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03793">
        <w:rPr>
          <w:rFonts w:ascii="Times New Roman" w:eastAsia="Times New Roman" w:hAnsi="Times New Roman" w:cs="Times New Roman"/>
          <w:color w:val="000000"/>
          <w:sz w:val="24"/>
          <w:szCs w:val="24"/>
          <w:lang w:eastAsia="ru-RU"/>
        </w:rPr>
        <w:t>Настоящее Положение разработано в соответствии с Земельным </w:t>
      </w:r>
      <w:hyperlink r:id="rId11" w:tgtFrame="_blank" w:history="1">
        <w:r w:rsidRPr="00603793">
          <w:rPr>
            <w:rFonts w:ascii="Times New Roman" w:eastAsia="Times New Roman" w:hAnsi="Times New Roman" w:cs="Times New Roman"/>
            <w:color w:val="0000FF"/>
            <w:sz w:val="24"/>
            <w:szCs w:val="24"/>
            <w:lang w:eastAsia="ru-RU"/>
          </w:rPr>
          <w:t>кодексом</w:t>
        </w:r>
      </w:hyperlink>
      <w:r w:rsidRPr="00603793">
        <w:rPr>
          <w:rFonts w:ascii="Times New Roman" w:eastAsia="Times New Roman" w:hAnsi="Times New Roman" w:cs="Times New Roman"/>
          <w:color w:val="000000"/>
          <w:sz w:val="24"/>
          <w:szCs w:val="24"/>
          <w:lang w:eastAsia="ru-RU"/>
        </w:rPr>
        <w:t> Российской Федерации, Федеральным законом </w:t>
      </w:r>
      <w:hyperlink r:id="rId12" w:tgtFrame="_blank" w:history="1">
        <w:r w:rsidRPr="00603793">
          <w:rPr>
            <w:rFonts w:ascii="Times New Roman" w:eastAsia="Times New Roman" w:hAnsi="Times New Roman" w:cs="Times New Roman"/>
            <w:color w:val="0000FF"/>
            <w:sz w:val="24"/>
            <w:szCs w:val="24"/>
            <w:lang w:eastAsia="ru-RU"/>
          </w:rPr>
          <w:t>от 06.10.2003 № 131-ФЗ</w:t>
        </w:r>
      </w:hyperlink>
      <w:r w:rsidRPr="00603793">
        <w:rPr>
          <w:rFonts w:ascii="Times New Roman" w:eastAsia="Times New Roman" w:hAnsi="Times New Roman" w:cs="Times New Roman"/>
          <w:color w:val="000000"/>
          <w:sz w:val="24"/>
          <w:szCs w:val="24"/>
          <w:lang w:eastAsia="ru-RU"/>
        </w:rPr>
        <w:t> «</w:t>
      </w:r>
      <w:hyperlink r:id="rId13" w:tgtFrame="_blank" w:history="1">
        <w:r w:rsidRPr="00603793">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603793">
        <w:rPr>
          <w:rFonts w:ascii="Times New Roman" w:eastAsia="Times New Roman" w:hAnsi="Times New Roman" w:cs="Times New Roman"/>
          <w:color w:val="000000"/>
          <w:sz w:val="24"/>
          <w:szCs w:val="24"/>
          <w:lang w:eastAsia="ru-RU"/>
        </w:rPr>
        <w:t> в Российской Федерации", Федеральным законом </w:t>
      </w:r>
      <w:hyperlink r:id="rId14" w:tgtFrame="_blank" w:history="1">
        <w:r w:rsidRPr="00603793">
          <w:rPr>
            <w:rFonts w:ascii="Times New Roman" w:eastAsia="Times New Roman" w:hAnsi="Times New Roman" w:cs="Times New Roman"/>
            <w:color w:val="0000FF"/>
            <w:sz w:val="24"/>
            <w:szCs w:val="24"/>
            <w:lang w:eastAsia="ru-RU"/>
          </w:rPr>
          <w:t>от 26.12.2008 № 294-ФЗ</w:t>
        </w:r>
      </w:hyperlink>
      <w:r w:rsidRPr="00603793">
        <w:rPr>
          <w:rFonts w:ascii="Times New Roman" w:eastAsia="Times New Roman" w:hAnsi="Times New Roman" w:cs="Times New Roman"/>
          <w:color w:val="000000"/>
          <w:sz w:val="24"/>
          <w:szCs w:val="24"/>
          <w:lang w:eastAsia="ru-RU"/>
        </w:rPr>
        <w:t> «</w:t>
      </w:r>
      <w:hyperlink r:id="rId15" w:tgtFrame="_blank" w:history="1">
        <w:r w:rsidRPr="00603793">
          <w:rPr>
            <w:rFonts w:ascii="Times New Roman" w:eastAsia="Times New Roman" w:hAnsi="Times New Roman" w:cs="Times New Roman"/>
            <w:color w:val="0000FF"/>
            <w:sz w:val="24"/>
            <w:szCs w:val="24"/>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603793">
        <w:rPr>
          <w:rFonts w:ascii="Times New Roman" w:eastAsia="Times New Roman" w:hAnsi="Times New Roman" w:cs="Times New Roman"/>
          <w:color w:val="000000"/>
          <w:sz w:val="24"/>
          <w:szCs w:val="24"/>
          <w:lang w:eastAsia="ru-RU"/>
        </w:rPr>
        <w:t>» (далее - Федеральный закон № 294-ФЗ), Законом Новосибирской области от 26.09.2005 N 325-ОЗ "Об особо охраняемых природных</w:t>
      </w:r>
      <w:proofErr w:type="gramEnd"/>
      <w:r w:rsidRPr="00603793">
        <w:rPr>
          <w:rFonts w:ascii="Times New Roman" w:eastAsia="Times New Roman" w:hAnsi="Times New Roman" w:cs="Times New Roman"/>
          <w:color w:val="000000"/>
          <w:sz w:val="24"/>
          <w:szCs w:val="24"/>
          <w:lang w:eastAsia="ru-RU"/>
        </w:rPr>
        <w:t xml:space="preserve"> территориях в Новосибирской области", Уставом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 xml:space="preserve">Новосибирской области и иными нормативными правовыми актами и определяет порядок осуществления муниципального контроля в области охраны и </w:t>
      </w:r>
      <w:proofErr w:type="gramStart"/>
      <w:r w:rsidRPr="00603793">
        <w:rPr>
          <w:rFonts w:ascii="Times New Roman" w:eastAsia="Times New Roman" w:hAnsi="Times New Roman" w:cs="Times New Roman"/>
          <w:color w:val="000000"/>
          <w:sz w:val="24"/>
          <w:szCs w:val="24"/>
          <w:lang w:eastAsia="ru-RU"/>
        </w:rPr>
        <w:t>использования</w:t>
      </w:r>
      <w:proofErr w:type="gramEnd"/>
      <w:r w:rsidRPr="00603793">
        <w:rPr>
          <w:rFonts w:ascii="Times New Roman" w:eastAsia="Times New Roman" w:hAnsi="Times New Roman" w:cs="Times New Roman"/>
          <w:color w:val="000000"/>
          <w:sz w:val="24"/>
          <w:szCs w:val="24"/>
          <w:lang w:eastAsia="ru-RU"/>
        </w:rPr>
        <w:t xml:space="preserve"> особо охраняемых природных территорий местного значения муниципального образования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roofErr w:type="spellStart"/>
      <w:r w:rsidRPr="00603793">
        <w:rPr>
          <w:rFonts w:ascii="Times New Roman" w:eastAsia="Times New Roman" w:hAnsi="Times New Roman" w:cs="Times New Roman"/>
          <w:color w:val="000000"/>
          <w:sz w:val="24"/>
          <w:szCs w:val="24"/>
          <w:lang w:eastAsia="ru-RU"/>
        </w:rPr>
        <w:t>йона</w:t>
      </w:r>
      <w:proofErr w:type="spellEnd"/>
      <w:r w:rsidRPr="00603793">
        <w:rPr>
          <w:rFonts w:ascii="Times New Roman" w:eastAsia="Times New Roman" w:hAnsi="Times New Roman" w:cs="Times New Roman"/>
          <w:color w:val="000000"/>
          <w:sz w:val="24"/>
          <w:szCs w:val="24"/>
          <w:lang w:eastAsia="ru-RU"/>
        </w:rPr>
        <w:t xml:space="preserve"> Новосибирской области (далее - особо охраняемые природные территории местного значения).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numPr>
          <w:ilvl w:val="0"/>
          <w:numId w:val="1"/>
        </w:numPr>
        <w:spacing w:after="0" w:line="240" w:lineRule="auto"/>
        <w:ind w:left="917" w:firstLine="0"/>
        <w:jc w:val="center"/>
        <w:rPr>
          <w:rFonts w:ascii="Times New Roman" w:eastAsia="Times New Roman" w:hAnsi="Times New Roman" w:cs="Times New Roman"/>
          <w:b/>
          <w:bCs/>
          <w:color w:val="000000"/>
          <w:sz w:val="24"/>
          <w:szCs w:val="24"/>
          <w:lang w:eastAsia="ru-RU"/>
        </w:rPr>
      </w:pPr>
      <w:r w:rsidRPr="00603793">
        <w:rPr>
          <w:rFonts w:ascii="Times New Roman" w:eastAsia="Times New Roman" w:hAnsi="Times New Roman" w:cs="Times New Roman"/>
          <w:b/>
          <w:bCs/>
          <w:color w:val="000000"/>
          <w:sz w:val="24"/>
          <w:szCs w:val="24"/>
          <w:lang w:eastAsia="ru-RU"/>
        </w:rPr>
        <w:t>Общие положения</w:t>
      </w:r>
    </w:p>
    <w:p w:rsidR="004A3E84" w:rsidRPr="00603793" w:rsidRDefault="004A3E84" w:rsidP="004A3E84">
      <w:pPr>
        <w:spacing w:after="0" w:line="240" w:lineRule="auto"/>
        <w:ind w:left="92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1.1. Настоящее Положение определяет предмет, задачи, принципы осуществления муниципального контроля в области охраны и </w:t>
      </w:r>
      <w:proofErr w:type="gramStart"/>
      <w:r w:rsidRPr="00603793">
        <w:rPr>
          <w:rFonts w:ascii="Times New Roman" w:eastAsia="Times New Roman" w:hAnsi="Times New Roman" w:cs="Times New Roman"/>
          <w:color w:val="000000"/>
          <w:sz w:val="24"/>
          <w:szCs w:val="24"/>
          <w:lang w:eastAsia="ru-RU"/>
        </w:rPr>
        <w:t>использования</w:t>
      </w:r>
      <w:proofErr w:type="gramEnd"/>
      <w:r w:rsidRPr="00603793">
        <w:rPr>
          <w:rFonts w:ascii="Times New Roman" w:eastAsia="Times New Roman" w:hAnsi="Times New Roman" w:cs="Times New Roman"/>
          <w:color w:val="000000"/>
          <w:sz w:val="24"/>
          <w:szCs w:val="24"/>
          <w:lang w:eastAsia="ru-RU"/>
        </w:rPr>
        <w:t xml:space="preserve"> особо охраняемых природных территорий местного значения муниципального образования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603793">
        <w:rPr>
          <w:rFonts w:ascii="Times New Roman" w:eastAsia="Times New Roman" w:hAnsi="Times New Roman" w:cs="Times New Roman"/>
          <w:color w:val="000000"/>
          <w:sz w:val="24"/>
          <w:szCs w:val="24"/>
          <w:lang w:eastAsia="ru-RU"/>
        </w:rPr>
        <w:t xml:space="preserve"> Новосибирской области (далее - муниципальный контроль), полномочия органа, осуществляющего муниципальный контроль, а также его уполномоченных лиц, порядок разработки ежегодных планов проведения проверок.</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1.2. Органом местного самоуправления, уполномоченным на осуществление мероприятий по муниципальному контролю, является администрация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603793">
        <w:rPr>
          <w:rFonts w:ascii="Times New Roman" w:eastAsia="Times New Roman" w:hAnsi="Times New Roman" w:cs="Times New Roman"/>
          <w:color w:val="000000"/>
          <w:sz w:val="24"/>
          <w:szCs w:val="24"/>
          <w:lang w:eastAsia="ru-RU"/>
        </w:rPr>
        <w:t xml:space="preserve"> Новосибирской области (далее - Администрация).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1.3. Основными задачами муниципального контроля являются: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 </w:t>
      </w:r>
      <w:proofErr w:type="gramStart"/>
      <w:r w:rsidRPr="00603793">
        <w:rPr>
          <w:rFonts w:ascii="Times New Roman" w:eastAsia="Times New Roman" w:hAnsi="Times New Roman" w:cs="Times New Roman"/>
          <w:color w:val="000000"/>
          <w:sz w:val="24"/>
          <w:szCs w:val="24"/>
          <w:lang w:eastAsia="ru-RU"/>
        </w:rPr>
        <w:t>контроль за</w:t>
      </w:r>
      <w:proofErr w:type="gramEnd"/>
      <w:r w:rsidRPr="00603793">
        <w:rPr>
          <w:rFonts w:ascii="Times New Roman" w:eastAsia="Times New Roman" w:hAnsi="Times New Roman" w:cs="Times New Roman"/>
          <w:color w:val="000000"/>
          <w:sz w:val="24"/>
          <w:szCs w:val="24"/>
          <w:lang w:eastAsia="ru-RU"/>
        </w:rPr>
        <w:t xml:space="preserve"> соблюдением режима особо охраняемых природных территорий местного значения, особого правового режима использования земельных участков, природных ресурсов и иных объектов недвижимости, расположенных в границах особо охраняемых природных территорий местного значения;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профилактика правонарушений в области использования и охраны особо охраняемых природных территорий местного значения.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1.4. Муниципальный контроль может проводиться во взаимодействии с территориальными органами федеральных органов исполнительной власти и с территориальными органами исполнительных органов государственной власти Новосибирской области в соответствии с их компетенцией.</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numPr>
          <w:ilvl w:val="0"/>
          <w:numId w:val="2"/>
        </w:numPr>
        <w:spacing w:after="0" w:line="240" w:lineRule="auto"/>
        <w:ind w:left="917" w:firstLine="0"/>
        <w:jc w:val="center"/>
        <w:rPr>
          <w:rFonts w:ascii="Times New Roman" w:eastAsia="Times New Roman" w:hAnsi="Times New Roman" w:cs="Times New Roman"/>
          <w:b/>
          <w:bCs/>
          <w:color w:val="000000"/>
          <w:sz w:val="24"/>
          <w:szCs w:val="24"/>
          <w:lang w:eastAsia="ru-RU"/>
        </w:rPr>
      </w:pPr>
      <w:r w:rsidRPr="00603793">
        <w:rPr>
          <w:rFonts w:ascii="Times New Roman" w:eastAsia="Times New Roman" w:hAnsi="Times New Roman" w:cs="Times New Roman"/>
          <w:b/>
          <w:bCs/>
          <w:color w:val="000000"/>
          <w:sz w:val="24"/>
          <w:szCs w:val="24"/>
          <w:lang w:eastAsia="ru-RU"/>
        </w:rPr>
        <w:lastRenderedPageBreak/>
        <w:t>Должностные лица органа муниципального контроля</w:t>
      </w:r>
    </w:p>
    <w:p w:rsidR="004A3E84" w:rsidRPr="00603793" w:rsidRDefault="004A3E84" w:rsidP="004A3E84">
      <w:pPr>
        <w:spacing w:after="0" w:line="240" w:lineRule="auto"/>
        <w:ind w:left="92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2.1. Лица, уполномоченные на осуществление мероприятий по муниципальному контролю, назначаются распоряжением администрации (далее - уполномоченные лица).</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numPr>
          <w:ilvl w:val="0"/>
          <w:numId w:val="3"/>
        </w:numPr>
        <w:spacing w:after="0" w:line="240" w:lineRule="auto"/>
        <w:ind w:left="917" w:firstLine="0"/>
        <w:jc w:val="center"/>
        <w:rPr>
          <w:rFonts w:ascii="Times New Roman" w:eastAsia="Times New Roman" w:hAnsi="Times New Roman" w:cs="Times New Roman"/>
          <w:b/>
          <w:bCs/>
          <w:color w:val="000000"/>
          <w:sz w:val="24"/>
          <w:szCs w:val="24"/>
          <w:lang w:eastAsia="ru-RU"/>
        </w:rPr>
      </w:pPr>
      <w:r w:rsidRPr="00603793">
        <w:rPr>
          <w:rFonts w:ascii="Times New Roman" w:eastAsia="Times New Roman" w:hAnsi="Times New Roman" w:cs="Times New Roman"/>
          <w:b/>
          <w:bCs/>
          <w:color w:val="000000"/>
          <w:sz w:val="24"/>
          <w:szCs w:val="24"/>
          <w:lang w:eastAsia="ru-RU"/>
        </w:rPr>
        <w:t>Организация и осуществление муниципального контроля</w:t>
      </w:r>
    </w:p>
    <w:p w:rsidR="004A3E84" w:rsidRPr="00603793" w:rsidRDefault="004A3E84" w:rsidP="004A3E84">
      <w:pPr>
        <w:spacing w:after="0" w:line="240" w:lineRule="auto"/>
        <w:ind w:left="92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3.1. Муниципальный контроль осуществляется в форме плановых и внеплановых проверок юридических лиц, индивидуальных предпринимателей, граждан, а также в форме плановых (рейдовых) осмотров.</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3.2. Плановая проверка юридического лица, индивидуального предпринимателя, гражданина проводится в форме документарной проверки и (или) выездной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3.3. Плановая проверка юридических лиц, индивидуальных предпринимателей проводится на основании ежегодных планов проведения плановых проверок. Администрацией также утверждаются ежегодные планы проведения плановых проверок граждан.</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3.3.1. Утвержденный постановлением администрации ежегодный план проведения плановых проверок юридических лиц и индивидуальных предпринимателей, в срок до 1 ноября года, предшествующего году проведения плановых проверок, Администрация направляет в прокуратуру для согласования. Ежегодные планы проведения плановых проверок граждан направляются в прокуратуру для информации.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3.3.2. </w:t>
      </w:r>
      <w:proofErr w:type="gramStart"/>
      <w:r w:rsidRPr="00603793">
        <w:rPr>
          <w:rFonts w:ascii="Times New Roman" w:eastAsia="Times New Roman" w:hAnsi="Times New Roman" w:cs="Times New Roman"/>
          <w:color w:val="000000"/>
          <w:sz w:val="24"/>
          <w:szCs w:val="24"/>
          <w:lang w:eastAsia="ru-RU"/>
        </w:rPr>
        <w:t>Правила подготовки ежегодного плана проведения плановых проверок юридических лиц и индивидуальных предпринимателей, его представления в прокуратуру и согласования, а также типовая форма ежегодного плана проведения плановых проверок установлена постановлением Правительства Российской Федерации </w:t>
      </w:r>
      <w:hyperlink r:id="rId16" w:tgtFrame="_blank" w:history="1">
        <w:r w:rsidRPr="00603793">
          <w:rPr>
            <w:rFonts w:ascii="Times New Roman" w:eastAsia="Times New Roman" w:hAnsi="Times New Roman" w:cs="Times New Roman"/>
            <w:color w:val="0000FF"/>
            <w:sz w:val="24"/>
            <w:szCs w:val="24"/>
            <w:lang w:eastAsia="ru-RU"/>
          </w:rPr>
          <w:t>от 30.06.2010 № 489</w:t>
        </w:r>
      </w:hyperlink>
      <w:r w:rsidRPr="00603793">
        <w:rPr>
          <w:rFonts w:ascii="Times New Roman" w:eastAsia="Times New Roman" w:hAnsi="Times New Roman" w:cs="Times New Roman"/>
          <w:color w:val="000000"/>
          <w:sz w:val="24"/>
          <w:szCs w:val="24"/>
          <w:lang w:eastAsia="ru-RU"/>
        </w:rPr>
        <w:t>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3.4. Утвержденный постановлением администрации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органов местного самоуправления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в информационно-телекоммуникационной сети «Интернет».</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3.5. Внеплановая проверка юридического лица, индивидуального предпринимателя, гражданина проводится в форме документарной проверки и (или) выездной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3.6. Основания и порядок проведения внеплановой проверки юридических лиц и индивидуальных предпринимателей установлены Федеральным законом № 294-ФЗ.</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3.7. Сроки проведения плановых и внеплановых проверок юридических лиц и индивидуальных предпринимателей определены Федеральным законом № 294-ФЗ.</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4. Права и обязанности уполномоченных лиц, осуществляющих муниципальный контроль</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4.1. В целях эффективной организации муниципального </w:t>
      </w:r>
      <w:proofErr w:type="gramStart"/>
      <w:r w:rsidRPr="00603793">
        <w:rPr>
          <w:rFonts w:ascii="Times New Roman" w:eastAsia="Times New Roman" w:hAnsi="Times New Roman" w:cs="Times New Roman"/>
          <w:color w:val="000000"/>
          <w:sz w:val="24"/>
          <w:szCs w:val="24"/>
          <w:lang w:eastAsia="ru-RU"/>
        </w:rPr>
        <w:t>контроля</w:t>
      </w:r>
      <w:proofErr w:type="gramEnd"/>
      <w:r w:rsidRPr="00603793">
        <w:rPr>
          <w:rFonts w:ascii="Times New Roman" w:eastAsia="Times New Roman" w:hAnsi="Times New Roman" w:cs="Times New Roman"/>
          <w:color w:val="000000"/>
          <w:sz w:val="24"/>
          <w:szCs w:val="24"/>
          <w:lang w:eastAsia="ru-RU"/>
        </w:rPr>
        <w:t xml:space="preserve"> уполномоченные лица имеют право:</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 обследовать особо охраняемые природные территории местного значения и находящиеся на них объекты, проводить их обмеры, осуществлять фотосъемку;</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2)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w:t>
      </w:r>
      <w:r>
        <w:rPr>
          <w:rFonts w:ascii="Times New Roman" w:eastAsia="Times New Roman" w:hAnsi="Times New Roman" w:cs="Times New Roman"/>
          <w:color w:val="000000"/>
          <w:sz w:val="24"/>
          <w:szCs w:val="24"/>
          <w:lang w:eastAsia="ru-RU"/>
        </w:rPr>
        <w:t>Новосибирской</w:t>
      </w:r>
      <w:r w:rsidRPr="00603793">
        <w:rPr>
          <w:rFonts w:ascii="Times New Roman" w:eastAsia="Times New Roman" w:hAnsi="Times New Roman" w:cs="Times New Roman"/>
          <w:color w:val="000000"/>
          <w:sz w:val="24"/>
          <w:szCs w:val="24"/>
          <w:lang w:eastAsia="ru-RU"/>
        </w:rPr>
        <w:t xml:space="preserve"> области, органов местного самоуправления, организаций и граждан необходимые для осуществления муниципального контроля сведения, материалы, документы, относящиеся к предмету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lastRenderedPageBreak/>
        <w:t>4.2. Уполномоченные лица обязаны:</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03793">
        <w:rPr>
          <w:rFonts w:ascii="Times New Roman" w:eastAsia="Times New Roman" w:hAnsi="Times New Roman" w:cs="Times New Roman"/>
          <w:color w:val="000000"/>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Федеральным законом № 294-ФЗ,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и требований, установленных муниципальными правовыми актами;</w:t>
      </w:r>
      <w:proofErr w:type="gramEnd"/>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3) проводить проверку на основании распоряжения Администрац</w:t>
      </w:r>
      <w:proofErr w:type="gramStart"/>
      <w:r w:rsidRPr="00603793">
        <w:rPr>
          <w:rFonts w:ascii="Times New Roman" w:eastAsia="Times New Roman" w:hAnsi="Times New Roman" w:cs="Times New Roman"/>
          <w:color w:val="000000"/>
          <w:sz w:val="24"/>
          <w:szCs w:val="24"/>
          <w:lang w:eastAsia="ru-RU"/>
        </w:rPr>
        <w:t>ии о ее</w:t>
      </w:r>
      <w:proofErr w:type="gramEnd"/>
      <w:r w:rsidRPr="00603793">
        <w:rPr>
          <w:rFonts w:ascii="Times New Roman" w:eastAsia="Times New Roman" w:hAnsi="Times New Roman" w:cs="Times New Roman"/>
          <w:color w:val="000000"/>
          <w:sz w:val="24"/>
          <w:szCs w:val="24"/>
          <w:lang w:eastAsia="ru-RU"/>
        </w:rPr>
        <w:t xml:space="preserve"> проведении в соответствии с ее назначением;</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предусмотренном частью 5 статьи 10 Федерального закона № 294-ФЗ, копии документа о согласовании проведения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присутствовать при проведении проверки и давать разъяснения по вопросам, относящимся к предмету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присутствующим при проведении проверки, информацию и документы, относящиеся к предмету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7)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уполномоченного представителя с результатами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03793">
        <w:rPr>
          <w:rFonts w:ascii="Times New Roman" w:eastAsia="Times New Roman" w:hAnsi="Times New Roman" w:cs="Times New Roman"/>
          <w:color w:val="000000"/>
          <w:sz w:val="24"/>
          <w:szCs w:val="24"/>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603793">
        <w:rPr>
          <w:rFonts w:ascii="Times New Roman" w:eastAsia="Times New Roman" w:hAnsi="Times New Roman" w:cs="Times New Roman"/>
          <w:color w:val="000000"/>
          <w:sz w:val="24"/>
          <w:szCs w:val="24"/>
          <w:lang w:eastAsia="ru-RU"/>
        </w:rPr>
        <w:t xml:space="preserve"> </w:t>
      </w:r>
      <w:proofErr w:type="gramStart"/>
      <w:r w:rsidRPr="00603793">
        <w:rPr>
          <w:rFonts w:ascii="Times New Roman" w:eastAsia="Times New Roman" w:hAnsi="Times New Roman" w:cs="Times New Roman"/>
          <w:color w:val="000000"/>
          <w:sz w:val="24"/>
          <w:szCs w:val="24"/>
          <w:lang w:eastAsia="ru-RU"/>
        </w:rPr>
        <w:t>числе</w:t>
      </w:r>
      <w:proofErr w:type="gramEnd"/>
      <w:r w:rsidRPr="00603793">
        <w:rPr>
          <w:rFonts w:ascii="Times New Roman" w:eastAsia="Times New Roman" w:hAnsi="Times New Roman" w:cs="Times New Roman"/>
          <w:color w:val="000000"/>
          <w:sz w:val="24"/>
          <w:szCs w:val="24"/>
          <w:lang w:eastAsia="ru-RU"/>
        </w:rPr>
        <w:t xml:space="preserve"> индивидуальных предпринимателей, юридических лиц;</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10) соблюдать сроки проведения проверки, установленные Федеральным законом № 294-ФЗ;</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уполномоченного представителя ознакомить их с Положением, в соответствии с которым осуществляется муниципальный контроль в области охраны и </w:t>
      </w:r>
      <w:proofErr w:type="gramStart"/>
      <w:r w:rsidRPr="00603793">
        <w:rPr>
          <w:rFonts w:ascii="Times New Roman" w:eastAsia="Times New Roman" w:hAnsi="Times New Roman" w:cs="Times New Roman"/>
          <w:color w:val="000000"/>
          <w:sz w:val="24"/>
          <w:szCs w:val="24"/>
          <w:lang w:eastAsia="ru-RU"/>
        </w:rPr>
        <w:t>использования</w:t>
      </w:r>
      <w:proofErr w:type="gramEnd"/>
      <w:r w:rsidRPr="00603793">
        <w:rPr>
          <w:rFonts w:ascii="Times New Roman" w:eastAsia="Times New Roman" w:hAnsi="Times New Roman" w:cs="Times New Roman"/>
          <w:color w:val="000000"/>
          <w:sz w:val="24"/>
          <w:szCs w:val="24"/>
          <w:lang w:eastAsia="ru-RU"/>
        </w:rPr>
        <w:t xml:space="preserve"> особо охраняемых природных территорий </w:t>
      </w:r>
      <w:r w:rsidRPr="00603793">
        <w:rPr>
          <w:rFonts w:ascii="Times New Roman" w:eastAsia="Times New Roman" w:hAnsi="Times New Roman" w:cs="Times New Roman"/>
          <w:color w:val="000000"/>
          <w:sz w:val="24"/>
          <w:szCs w:val="24"/>
          <w:lang w:eastAsia="ru-RU"/>
        </w:rPr>
        <w:lastRenderedPageBreak/>
        <w:t xml:space="preserve">местного значения на территории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(далее – Положение);</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13) осуществлять запись о проведенной проверке в журнале учета проверок.</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5. Права и обязанности лиц, в отношении которых осуществляются мероприятия по муниципальному контролю</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мероприятий по муниципальному контролю имеют право:</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непосредственно присутствовать при проведении проверки, давать объяснения по вопросам, относящимся к предмету проверки;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получать от органа муниципального контроля, уполномоченных лиц информацию, которая относится к предмету проверки и предоставление которой предусмотрено Федеральным законом № 294-ФЗ;</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5.2. При проведении проверок юридические лица, индивидуальные предприниматели обязаны обеспечить присутствие руководителей, иных должностных лиц или уполномоченных представителей, ответственных за организацию и проведение мероприятий по соблюдению законодательства в области охраны и использования особо охраняемых природных территорий местного значения, а также требований, установленных муниципальными правовыми актами.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5.3. </w:t>
      </w:r>
      <w:proofErr w:type="gramStart"/>
      <w:r w:rsidRPr="00603793">
        <w:rPr>
          <w:rFonts w:ascii="Times New Roman" w:eastAsia="Times New Roman" w:hAnsi="Times New Roman" w:cs="Times New Roman"/>
          <w:color w:val="000000"/>
          <w:sz w:val="24"/>
          <w:szCs w:val="24"/>
          <w:lang w:eastAsia="ru-RU"/>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603793">
        <w:rPr>
          <w:rFonts w:ascii="Times New Roman" w:eastAsia="Times New Roman" w:hAnsi="Times New Roman" w:cs="Times New Roman"/>
          <w:color w:val="000000"/>
          <w:sz w:val="24"/>
          <w:szCs w:val="24"/>
          <w:lang w:eastAsia="ru-RU"/>
        </w:rPr>
        <w:t xml:space="preserve">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6. Порядок проведения мероприятий по муниципальному контролю и оформление результатов проверок</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6.1. Мероприятия по муниципальному контролю, в отношении юридических лиц, индивидуальных предпринимателей, граждан проводятся уполномоченными лицами в соответствии с Положением.</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lastRenderedPageBreak/>
        <w:t>6.2. Порядок организации и проведения проверок и порядок оформления результатов проверок юридических лиц, индивидуальных предпринимателей регламентируются Федеральным законом № 294-ФЗ, а также Положением</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7. Порядок обжалования решений и действий (бездействия) уполномоченных лиц</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7.1. Объект контроля (его руководитель, иное должностное лицо или уполномоченный представитель) имеют право обжаловать действия (бездействие) уполномоченных лиц администрации, повлекшие за собой нарушение прав объекта контроля при проведении проверки, в соответствии с законодательством Российской Федерации в досудебном (внесудебном) порядке.</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7.2. Жалоба на действия (бездействие) уполномоченных лиц подается на имя главы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в письменном виде и должна быть подписана объектом контроля (его руководителем или уполномоченным представителем) и заверена печатью проверяемого лица. К жалобе могут быть приложены документы, подтверждающие доводы, указанные в жалобе заявителя. Объект контроля имеет право на получение информации и документов, необходимых для обоснования и рассмотрения жалобы.</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7.3. Поступившая жалоба рассматривается в течение тридцати календарных дней со дня ее регистрации.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7.4. Срок рассмотрения жалобы продлевается в случае принятия главой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решения о необходимости проведения проверки по жалобе, запроса дополнительной информации, но не более чем на тридцать календарных дней. Решение о продлении срока рассмотрения жалобы сообщается заявителю в письменном виде с указанием причин продления. Основания для приостановления рассмотрения жалобы отсутствуют.</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7.5. </w:t>
      </w:r>
      <w:proofErr w:type="gramStart"/>
      <w:r w:rsidRPr="00603793">
        <w:rPr>
          <w:rFonts w:ascii="Times New Roman" w:eastAsia="Times New Roman" w:hAnsi="Times New Roman" w:cs="Times New Roman"/>
          <w:color w:val="000000"/>
          <w:sz w:val="24"/>
          <w:szCs w:val="24"/>
          <w:lang w:eastAsia="ru-RU"/>
        </w:rPr>
        <w:t>Если в письменной жалобе не указаны фамилия, имя, отчество лица, направившего ее, и почтовый адрес, по которому должен быть направлен ответ, ответ на жалобу не дается.</w:t>
      </w:r>
      <w:proofErr w:type="gramEnd"/>
      <w:r w:rsidRPr="00603793">
        <w:rPr>
          <w:rFonts w:ascii="Times New Roman" w:eastAsia="Times New Roman" w:hAnsi="Times New Roman" w:cs="Times New Roman"/>
          <w:color w:val="000000"/>
          <w:sz w:val="24"/>
          <w:szCs w:val="24"/>
          <w:lang w:eastAsia="ru-RU"/>
        </w:rPr>
        <w:t xml:space="preserve"> При получении письменной жалобы, в которой содержатся нецензурные либо оскорбительные выражения, угрозы жизни, здоровью или имуществу должностного лица, а также членам его семьи, глава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603793">
        <w:rPr>
          <w:rFonts w:ascii="Times New Roman" w:eastAsia="Times New Roman" w:hAnsi="Times New Roman" w:cs="Times New Roman"/>
          <w:color w:val="000000"/>
          <w:sz w:val="24"/>
          <w:szCs w:val="24"/>
          <w:lang w:eastAsia="ru-RU"/>
        </w:rPr>
        <w:t xml:space="preserve"> Новосибирской области вправе оставить жалобу без ответа по существу поставленных в ней вопросов и сообщить лицу, направившему жалобу, о недопустимости злоупотребления правом. Если текст письменной жалобы не поддается прочтению, ответ на жалобу не дается. </w:t>
      </w:r>
      <w:proofErr w:type="gramStart"/>
      <w:r w:rsidRPr="00603793">
        <w:rPr>
          <w:rFonts w:ascii="Times New Roman" w:eastAsia="Times New Roman" w:hAnsi="Times New Roman" w:cs="Times New Roman"/>
          <w:color w:val="000000"/>
          <w:sz w:val="24"/>
          <w:szCs w:val="24"/>
          <w:lang w:eastAsia="ru-RU"/>
        </w:rPr>
        <w:t xml:space="preserve">Если в письменной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вправе принять решение о безосновательности очередной жалобы и прекращении переписки по данному вопросу при условии, что указанная жалоба и ранее</w:t>
      </w:r>
      <w:proofErr w:type="gramEnd"/>
      <w:r w:rsidRPr="00603793">
        <w:rPr>
          <w:rFonts w:ascii="Times New Roman" w:eastAsia="Times New Roman" w:hAnsi="Times New Roman" w:cs="Times New Roman"/>
          <w:color w:val="000000"/>
          <w:sz w:val="24"/>
          <w:szCs w:val="24"/>
          <w:lang w:eastAsia="ru-RU"/>
        </w:rPr>
        <w:t xml:space="preserve"> направляемые жалобы направлялись в администрацию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r w:rsidRPr="00603793">
        <w:rPr>
          <w:rFonts w:ascii="Times New Roman" w:eastAsia="Times New Roman" w:hAnsi="Times New Roman" w:cs="Times New Roman"/>
          <w:color w:val="000000"/>
          <w:sz w:val="24"/>
          <w:szCs w:val="24"/>
          <w:lang w:eastAsia="ru-RU"/>
        </w:rPr>
        <w:t>Новосибирской области. О данном решении уведомляется лицо, направившее жалобу.</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лицу,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 В случае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администрацию сельского поселения.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lastRenderedPageBreak/>
        <w:t>7.6. При рассмотрении жалобы рассматриваются: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документы, представленные заинтересованным лицом;</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материалы объяснения, представленные должностным лицом;</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результаты исследований, проверок.</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7.7. По результатам рассмотрения жалобы на действия (бездействие) уполномоченного лица принимается одно из следующих решений:</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признание действий (бездействия) уполномоченного лица </w:t>
      </w:r>
      <w:proofErr w:type="gramStart"/>
      <w:r w:rsidRPr="00603793">
        <w:rPr>
          <w:rFonts w:ascii="Times New Roman" w:eastAsia="Times New Roman" w:hAnsi="Times New Roman" w:cs="Times New Roman"/>
          <w:color w:val="000000"/>
          <w:sz w:val="24"/>
          <w:szCs w:val="24"/>
          <w:lang w:eastAsia="ru-RU"/>
        </w:rPr>
        <w:t>соответствующим</w:t>
      </w:r>
      <w:proofErr w:type="gramEnd"/>
      <w:r w:rsidRPr="00603793">
        <w:rPr>
          <w:rFonts w:ascii="Times New Roman" w:eastAsia="Times New Roman" w:hAnsi="Times New Roman" w:cs="Times New Roman"/>
          <w:color w:val="000000"/>
          <w:sz w:val="24"/>
          <w:szCs w:val="24"/>
          <w:lang w:eastAsia="ru-RU"/>
        </w:rPr>
        <w:t xml:space="preserve"> законодательству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признание действий (бездействия) уполномоченного лица не </w:t>
      </w:r>
      <w:proofErr w:type="gramStart"/>
      <w:r w:rsidRPr="00603793">
        <w:rPr>
          <w:rFonts w:ascii="Times New Roman" w:eastAsia="Times New Roman" w:hAnsi="Times New Roman" w:cs="Times New Roman"/>
          <w:color w:val="000000"/>
          <w:sz w:val="24"/>
          <w:szCs w:val="24"/>
          <w:lang w:eastAsia="ru-RU"/>
        </w:rPr>
        <w:t>соответствующими</w:t>
      </w:r>
      <w:proofErr w:type="gramEnd"/>
      <w:r w:rsidRPr="00603793">
        <w:rPr>
          <w:rFonts w:ascii="Times New Roman" w:eastAsia="Times New Roman" w:hAnsi="Times New Roman" w:cs="Times New Roman"/>
          <w:color w:val="000000"/>
          <w:sz w:val="24"/>
          <w:szCs w:val="24"/>
          <w:lang w:eastAsia="ru-RU"/>
        </w:rPr>
        <w:t xml:space="preserve"> законодательству Российской Федерации полностью или частично.</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7.8. В случае признания действий (бездействия) уполномоченного лица </w:t>
      </w:r>
      <w:proofErr w:type="gramStart"/>
      <w:r w:rsidRPr="00603793">
        <w:rPr>
          <w:rFonts w:ascii="Times New Roman" w:eastAsia="Times New Roman" w:hAnsi="Times New Roman" w:cs="Times New Roman"/>
          <w:color w:val="000000"/>
          <w:sz w:val="24"/>
          <w:szCs w:val="24"/>
          <w:lang w:eastAsia="ru-RU"/>
        </w:rPr>
        <w:t>соответствующими</w:t>
      </w:r>
      <w:proofErr w:type="gramEnd"/>
      <w:r w:rsidRPr="00603793">
        <w:rPr>
          <w:rFonts w:ascii="Times New Roman" w:eastAsia="Times New Roman" w:hAnsi="Times New Roman" w:cs="Times New Roman"/>
          <w:color w:val="000000"/>
          <w:sz w:val="24"/>
          <w:szCs w:val="24"/>
          <w:lang w:eastAsia="ru-RU"/>
        </w:rPr>
        <w:t xml:space="preserve"> законодательству Российской Федерации выносится отказ в удовлетворении жалобы. В случае признания действий (бездействия) уполномоченного должностного лица не </w:t>
      </w:r>
      <w:proofErr w:type="gramStart"/>
      <w:r w:rsidRPr="00603793">
        <w:rPr>
          <w:rFonts w:ascii="Times New Roman" w:eastAsia="Times New Roman" w:hAnsi="Times New Roman" w:cs="Times New Roman"/>
          <w:color w:val="000000"/>
          <w:sz w:val="24"/>
          <w:szCs w:val="24"/>
          <w:lang w:eastAsia="ru-RU"/>
        </w:rPr>
        <w:t>соответствующими</w:t>
      </w:r>
      <w:proofErr w:type="gramEnd"/>
      <w:r w:rsidRPr="00603793">
        <w:rPr>
          <w:rFonts w:ascii="Times New Roman" w:eastAsia="Times New Roman" w:hAnsi="Times New Roman" w:cs="Times New Roman"/>
          <w:color w:val="000000"/>
          <w:sz w:val="24"/>
          <w:szCs w:val="24"/>
          <w:lang w:eastAsia="ru-RU"/>
        </w:rPr>
        <w:t xml:space="preserve"> законодательству Российской Федерации полностью или частично выносится решение о привлечении уполномоченного должностного лица к ответственности в соответствии с законодательством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7.9. 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8. Ответственность уполномоченных лиц за решения и действия (бездействия), принимаемые (осуществляемые) ими в ходе осуществления муниципального контроля</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b/>
          <w:bCs/>
          <w:color w:val="000000"/>
          <w:sz w:val="24"/>
          <w:szCs w:val="24"/>
          <w:lang w:eastAsia="ru-RU"/>
        </w:rPr>
        <w:t> </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8.1. Уполномоченные лица несут персональную ответственность за соблюдение сроков и порядка исполнения каждой административной процедуры при осуществлении муниципального контроля в соответствии с действующим законодательством.</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8.2. Орган муниципального контроля, его уполномоченные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8.3. Проведение плановой проверки с нарушением требований статьи 26.2 Федерального закона № 294-ФЗ является грубым нарушением требований законодательства о муниципальном контроле и влечет недействительность результатов проверки в соответствии с частью 1 статьи 20 Федерального закона № 294-ФЗ.</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xml:space="preserve">8.4. Орган муниципального контроля осуществляет </w:t>
      </w:r>
      <w:proofErr w:type="gramStart"/>
      <w:r w:rsidRPr="00603793">
        <w:rPr>
          <w:rFonts w:ascii="Times New Roman" w:eastAsia="Times New Roman" w:hAnsi="Times New Roman" w:cs="Times New Roman"/>
          <w:color w:val="000000"/>
          <w:sz w:val="24"/>
          <w:szCs w:val="24"/>
          <w:lang w:eastAsia="ru-RU"/>
        </w:rPr>
        <w:t>контроль за</w:t>
      </w:r>
      <w:proofErr w:type="gramEnd"/>
      <w:r w:rsidRPr="00603793">
        <w:rPr>
          <w:rFonts w:ascii="Times New Roman" w:eastAsia="Times New Roman" w:hAnsi="Times New Roman" w:cs="Times New Roman"/>
          <w:color w:val="000000"/>
          <w:sz w:val="24"/>
          <w:szCs w:val="24"/>
          <w:lang w:eastAsia="ru-RU"/>
        </w:rPr>
        <w:t xml:space="preserve"> исполнением уполномоченными должностными лицами служебных обязанностей, ведут учет случаев ненадлежащего исполнения уполномоченными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уполномоченных лиц.</w:t>
      </w:r>
    </w:p>
    <w:p w:rsidR="004A3E84" w:rsidRPr="00603793" w:rsidRDefault="004A3E84" w:rsidP="004A3E84">
      <w:pPr>
        <w:spacing w:after="0" w:line="240" w:lineRule="auto"/>
        <w:ind w:firstLine="567"/>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8.5. О мерах, принятых в отношении виновных в нарушении законодательства Российской Федерации уполномоченных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4A3E84" w:rsidRPr="00603793" w:rsidRDefault="004A3E84" w:rsidP="004A3E84">
      <w:pPr>
        <w:spacing w:after="0" w:line="240" w:lineRule="auto"/>
        <w:ind w:firstLine="567"/>
        <w:jc w:val="center"/>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4A3E84" w:rsidRDefault="004A3E84" w:rsidP="004A3E84"/>
    <w:p w:rsidR="004A3E84" w:rsidRDefault="004A3E84" w:rsidP="004A3E84"/>
    <w:p w:rsidR="006020CA" w:rsidRDefault="006020CA"/>
    <w:sectPr w:rsidR="00602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83CD7"/>
    <w:multiLevelType w:val="multilevel"/>
    <w:tmpl w:val="7B060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D139E2"/>
    <w:multiLevelType w:val="multilevel"/>
    <w:tmpl w:val="B5BCA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703CFF"/>
    <w:multiLevelType w:val="multilevel"/>
    <w:tmpl w:val="AB4630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A0"/>
    <w:rsid w:val="00051BA0"/>
    <w:rsid w:val="004660A1"/>
    <w:rsid w:val="004A3E84"/>
    <w:rsid w:val="006020CA"/>
    <w:rsid w:val="008E6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E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61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61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E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61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61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13" Type="http://schemas.openxmlformats.org/officeDocument/2006/relationships/hyperlink" Target="http://pravo-search.minjust.ru:8080/bigs/showDocument.html?id=96E20C02-1B12-465A-B64C-24AA92270007"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http://pravo-search.minjust.ru:8080/bigs/showDocument.html?id=96E20C02-1B12-465A-B64C-24AA9227000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ravo-search.minjust.ru:8080/bigs/showDocument.html?id=2FA71E50-9ABE-4AD9-8964-B1949C841C4E" TargetMode="External"/><Relationship Id="rId1" Type="http://schemas.openxmlformats.org/officeDocument/2006/relationships/numbering" Target="numbering.xml"/><Relationship Id="rId6" Type="http://schemas.openxmlformats.org/officeDocument/2006/relationships/hyperlink" Target="http://pravo-search.minjust.ru:8080/bigs/showDocument.html?id=B11798FF-43B9-49DB-B06C-4223F9D555E2" TargetMode="External"/><Relationship Id="rId11" Type="http://schemas.openxmlformats.org/officeDocument/2006/relationships/hyperlink" Target="http://pravo-search.minjust.ru:8080/bigs/showDocument.html?id=B11798FF-43B9-49DB-B06C-4223F9D555E2" TargetMode="External"/><Relationship Id="rId5" Type="http://schemas.openxmlformats.org/officeDocument/2006/relationships/webSettings" Target="webSettings.xml"/><Relationship Id="rId15" Type="http://schemas.openxmlformats.org/officeDocument/2006/relationships/hyperlink" Target="http://pravo-search.minjust.ru:8080/bigs/showDocument.html?id=657E8284-BC2A-4A2A-B081-84E5E12B557E" TargetMode="External"/><Relationship Id="rId10" Type="http://schemas.openxmlformats.org/officeDocument/2006/relationships/hyperlink" Target="http://pravo-search.minjust.ru:8080/bigs/showDocument.html?id=657E8284-BC2A-4A2A-B081-84E5E12B557E" TargetMode="External"/><Relationship Id="rId4" Type="http://schemas.openxmlformats.org/officeDocument/2006/relationships/settings" Target="settings.xml"/><Relationship Id="rId9" Type="http://schemas.openxmlformats.org/officeDocument/2006/relationships/hyperlink" Target="http://pravo-search.minjust.ru:8080/bigs/showDocument.html?id=657E8284-BC2A-4A2A-B081-84E5E12B557E" TargetMode="External"/><Relationship Id="rId14" Type="http://schemas.openxmlformats.org/officeDocument/2006/relationships/hyperlink" Target="http://pravo-search.minjust.ru:8080/bigs/showDocument.html?id=657E8284-BC2A-4A2A-B081-84E5E12B55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3407</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2021-10-27T03:52:00Z</cp:lastPrinted>
  <dcterms:created xsi:type="dcterms:W3CDTF">2021-10-05T08:55:00Z</dcterms:created>
  <dcterms:modified xsi:type="dcterms:W3CDTF">2021-10-27T03:53:00Z</dcterms:modified>
</cp:coreProperties>
</file>